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19" w:rsidRPr="00F57C19" w:rsidRDefault="00F57C19" w:rsidP="00F57C19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F57C19">
        <w:rPr>
          <w:rFonts w:ascii="Times New Roman" w:hAnsi="Times New Roman" w:cs="Times New Roman"/>
          <w:b/>
          <w:bCs/>
          <w:sz w:val="28"/>
          <w:szCs w:val="28"/>
        </w:rPr>
        <w:t>Камский транспортный прокурор разъясняет</w:t>
      </w:r>
    </w:p>
    <w:p w:rsidR="005D5C3F" w:rsidRPr="00F57C19" w:rsidRDefault="00F57C19" w:rsidP="00F57C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C19">
        <w:rPr>
          <w:rFonts w:ascii="Times New Roman" w:hAnsi="Times New Roman" w:cs="Times New Roman"/>
          <w:sz w:val="28"/>
          <w:szCs w:val="28"/>
        </w:rPr>
        <w:t>Постановлением Правительства РФ от 05.04.2022 № 588</w:t>
      </w:r>
      <w:r w:rsidRPr="00F57C19">
        <w:rPr>
          <w:rFonts w:ascii="Times New Roman" w:hAnsi="Times New Roman" w:cs="Times New Roman"/>
          <w:sz w:val="28"/>
          <w:szCs w:val="28"/>
        </w:rPr>
        <w:br/>
        <w:t>"О признании лица инвалидом"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5D5C3F" w:rsidRPr="00F57C19">
        <w:rPr>
          <w:rFonts w:ascii="Times New Roman" w:hAnsi="Times New Roman" w:cs="Times New Roman"/>
          <w:bCs/>
          <w:sz w:val="28"/>
          <w:szCs w:val="28"/>
        </w:rPr>
        <w:t>становлен новый порядок признания лица инвалидом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0"/>
    <w:p w:rsidR="005D5C3F" w:rsidRPr="00F57C19" w:rsidRDefault="005D5C3F" w:rsidP="00F57C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C19">
        <w:rPr>
          <w:rFonts w:ascii="Times New Roman" w:hAnsi="Times New Roman" w:cs="Times New Roman"/>
          <w:sz w:val="28"/>
          <w:szCs w:val="28"/>
        </w:rPr>
        <w:t>В частности, предусмотрено, что медико-социальная экспертиза проводится в бюро (главном бюро, Федеральном бюро) без личного присутствия гражданина, с личным присутствием гражданина, в том числе с выездом по месту его нахождения или дистанционно с применением информационно-коммуникационных технологий.</w:t>
      </w:r>
    </w:p>
    <w:p w:rsidR="005D5C3F" w:rsidRPr="00F57C19" w:rsidRDefault="005D5C3F" w:rsidP="00F57C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C19">
        <w:rPr>
          <w:rFonts w:ascii="Times New Roman" w:hAnsi="Times New Roman" w:cs="Times New Roman"/>
          <w:sz w:val="28"/>
          <w:szCs w:val="28"/>
        </w:rPr>
        <w:t>Признаны утратившими силу акты Правительства РФ, регулирующие аналогичные правоотношения.</w:t>
      </w:r>
    </w:p>
    <w:p w:rsidR="005D5C3F" w:rsidRPr="00F57C19" w:rsidRDefault="005D5C3F" w:rsidP="00F57C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C19">
        <w:rPr>
          <w:rFonts w:ascii="Times New Roman" w:hAnsi="Times New Roman" w:cs="Times New Roman"/>
          <w:sz w:val="28"/>
          <w:szCs w:val="28"/>
        </w:rPr>
        <w:t>Постановление вступает в силу с 1 июля 2022 г., за исключением отдельных положений, для которых установлены иные сроки вступления их в силу.</w:t>
      </w:r>
    </w:p>
    <w:p w:rsidR="003B42AE" w:rsidRDefault="003B42AE"/>
    <w:sectPr w:rsidR="003B42AE" w:rsidSect="00B80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C3F"/>
    <w:rsid w:val="001F0D4C"/>
    <w:rsid w:val="003B42AE"/>
    <w:rsid w:val="005D5C3F"/>
    <w:rsid w:val="00B80EDB"/>
    <w:rsid w:val="00F5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C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7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Султанова Диляра Фаязовна</dc:creator>
  <cp:keywords/>
  <dc:description/>
  <cp:lastModifiedBy>none</cp:lastModifiedBy>
  <cp:revision>2</cp:revision>
  <dcterms:created xsi:type="dcterms:W3CDTF">2022-04-12T12:07:00Z</dcterms:created>
  <dcterms:modified xsi:type="dcterms:W3CDTF">2022-05-16T08:10:00Z</dcterms:modified>
</cp:coreProperties>
</file>